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C4" w:rsidRDefault="00AB1224">
      <w:r>
        <w:rPr>
          <w:noProof/>
          <w:lang w:eastAsia="ru-RU"/>
        </w:rPr>
        <w:drawing>
          <wp:inline distT="0" distB="0" distL="0" distR="0">
            <wp:extent cx="5940425" cy="8172996"/>
            <wp:effectExtent l="19050" t="0" r="3175" b="0"/>
            <wp:docPr id="1" name="Рисунок 1" descr="C:\Users\Zver\Pictures\2023-05-22 порядок допуска\порядок допус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Pictures\2023-05-22 порядок допуска\порядок допуск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224" w:rsidRDefault="00AB1224"/>
    <w:p w:rsidR="00AB1224" w:rsidRDefault="00AB1224"/>
    <w:p w:rsidR="00AB1224" w:rsidRDefault="00AB1224"/>
    <w:p w:rsidR="00AB1224" w:rsidRDefault="00AB1224"/>
    <w:p w:rsidR="00AB1224" w:rsidRDefault="00AB1224" w:rsidP="00AB1224">
      <w:pPr>
        <w:tabs>
          <w:tab w:val="left" w:pos="367"/>
        </w:tabs>
        <w:spacing w:after="0" w:line="325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9.При обнаружении признаков экстремистской деятельности во время мероприятия ответственное лицо обязано прекратить проведение мероприятия и незамедлительно сообщить руководителю ДОУ о признаках экстремистской деятельности.</w:t>
      </w:r>
    </w:p>
    <w:p w:rsidR="00AB1224" w:rsidRDefault="00AB1224" w:rsidP="00AB1224">
      <w:pPr>
        <w:numPr>
          <w:ilvl w:val="0"/>
          <w:numId w:val="2"/>
        </w:numPr>
        <w:tabs>
          <w:tab w:val="left" w:pos="370"/>
        </w:tabs>
        <w:spacing w:after="0" w:line="331" w:lineRule="auto"/>
        <w:ind w:left="-24" w:right="13" w:firstLine="24"/>
        <w:jc w:val="both"/>
        <w:rPr>
          <w:rFonts w:ascii="Times New Roman" w:eastAsia="Times New Roman" w:hAnsi="Times New Roman"/>
        </w:rPr>
      </w:pPr>
      <w:bookmarkStart w:id="0" w:name="page3"/>
      <w:bookmarkEnd w:id="0"/>
      <w:r>
        <w:rPr>
          <w:rFonts w:ascii="Times New Roman" w:eastAsia="Times New Roman" w:hAnsi="Times New Roman"/>
        </w:rPr>
        <w:t>Руководитель ДОУ обязан незамедлительно уведомить учредителя и сотрудников МВД (или Прокуратуры) о выявлении признаков экстремистской деятельности в действиях сторонней организации в течение одного рабочего дня.</w:t>
      </w:r>
    </w:p>
    <w:p w:rsidR="00AB1224" w:rsidRDefault="00AB1224" w:rsidP="00AB1224"/>
    <w:p w:rsidR="00AB1224" w:rsidRDefault="00AB1224"/>
    <w:sectPr w:rsidR="00AB1224" w:rsidSect="001A7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238E1F2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46E87CCC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B1224"/>
    <w:rsid w:val="001A7CC4"/>
    <w:rsid w:val="00AB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Russia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dcterms:created xsi:type="dcterms:W3CDTF">2023-05-22T02:29:00Z</dcterms:created>
  <dcterms:modified xsi:type="dcterms:W3CDTF">2023-05-22T02:31:00Z</dcterms:modified>
</cp:coreProperties>
</file>